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CDE" w:rsidRPr="00B62CDE" w:rsidRDefault="00B62CDE" w:rsidP="00B62CDE">
      <w:pPr>
        <w:spacing w:after="75" w:line="468" w:lineRule="atLeast"/>
        <w:textAlignment w:val="baseline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36"/>
          <w:szCs w:val="36"/>
          <w:lang w:eastAsia="ru-RU"/>
        </w:rPr>
      </w:pPr>
      <w:r w:rsidRPr="00B62CDE">
        <w:rPr>
          <w:rFonts w:ascii="inherit" w:eastAsia="Times New Roman" w:hAnsi="inherit" w:cs="Times New Roman"/>
          <w:b/>
          <w:bCs/>
          <w:color w:val="333333"/>
          <w:kern w:val="36"/>
          <w:sz w:val="36"/>
          <w:szCs w:val="36"/>
          <w:lang w:eastAsia="ru-RU"/>
        </w:rPr>
        <w:t>Публичный отчёт заведующего за 2016-2017 учебный год.</w:t>
      </w:r>
    </w:p>
    <w:p w:rsidR="00B62CDE" w:rsidRPr="00B62CDE" w:rsidRDefault="00B62CDE" w:rsidP="00B62CDE">
      <w:pPr>
        <w:spacing w:after="0" w:line="252" w:lineRule="atLeast"/>
        <w:textAlignment w:val="baseline"/>
        <w:rPr>
          <w:rFonts w:ascii="inherit" w:eastAsia="Times New Roman" w:hAnsi="inherit" w:cs="Times New Roman"/>
          <w:color w:val="818181"/>
          <w:sz w:val="24"/>
          <w:szCs w:val="24"/>
          <w:lang w:eastAsia="ru-RU"/>
        </w:rPr>
      </w:pPr>
      <w:r w:rsidRPr="00B62CDE">
        <w:rPr>
          <w:rFonts w:ascii="inherit" w:eastAsia="Times New Roman" w:hAnsi="inherit" w:cs="Times New Roman"/>
          <w:color w:val="818181"/>
          <w:sz w:val="24"/>
          <w:szCs w:val="24"/>
          <w:lang w:eastAsia="ru-RU"/>
        </w:rPr>
        <w:t>31.08.2017</w:t>
      </w:r>
    </w:p>
    <w:p w:rsidR="00B62CDE" w:rsidRPr="00B62CDE" w:rsidRDefault="00551789" w:rsidP="00B62CDE">
      <w:pPr>
        <w:spacing w:after="0" w:line="378" w:lineRule="atLeast"/>
        <w:jc w:val="righ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hyperlink r:id="rId7" w:tooltip="Printer Friendly, PDF &amp; Email" w:history="1">
        <w:r w:rsidR="00B62CDE" w:rsidRPr="00B62CDE">
          <w:rPr>
            <w:rFonts w:ascii="inherit" w:eastAsia="Times New Roman" w:hAnsi="inherit" w:cs="Arial"/>
            <w:noProof/>
            <w:color w:val="0076C4"/>
            <w:sz w:val="21"/>
            <w:szCs w:val="21"/>
            <w:bdr w:val="none" w:sz="0" w:space="0" w:color="auto" w:frame="1"/>
            <w:lang w:eastAsia="ru-RU"/>
          </w:rPr>
          <w:drawing>
            <wp:inline distT="0" distB="0" distL="0" distR="0" wp14:anchorId="4AAFE1DD" wp14:editId="5878C4A2">
              <wp:extent cx="192405" cy="192405"/>
              <wp:effectExtent l="0" t="0" r="0" b="0"/>
              <wp:docPr id="1" name="Рисунок 1" descr="Print Friendly, PDF &amp; Email">
                <a:hlinkClick xmlns:a="http://schemas.openxmlformats.org/drawingml/2006/main" r:id="rId7" tooltip="&quot;Printer Friendly, PDF &amp; Email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Print Friendly, PDF &amp; Email">
                        <a:hlinkClick r:id="rId7" tooltip="&quot;Printer Friendly, PDF &amp; Email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240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B62CDE" w:rsidRPr="00B62CDE">
          <w:rPr>
            <w:rFonts w:ascii="inherit" w:eastAsia="Times New Roman" w:hAnsi="inherit" w:cs="Arial"/>
            <w:color w:val="0076C4"/>
            <w:sz w:val="21"/>
            <w:szCs w:val="21"/>
            <w:bdr w:val="none" w:sz="0" w:space="0" w:color="auto" w:frame="1"/>
            <w:lang w:eastAsia="ru-RU"/>
          </w:rPr>
          <w:t>Печать</w:t>
        </w:r>
      </w:hyperlink>
    </w:p>
    <w:p w:rsidR="00B62CDE" w:rsidRPr="00B62CDE" w:rsidRDefault="00732104" w:rsidP="00B62CDE">
      <w:pPr>
        <w:spacing w:after="0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 xml:space="preserve">Муниципальное казенное </w:t>
      </w:r>
      <w:r w:rsidR="00B62CDE" w:rsidRPr="00B62CDE"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 xml:space="preserve"> дошкольное образовательное учреждение</w:t>
      </w:r>
    </w:p>
    <w:p w:rsidR="00B62CDE" w:rsidRPr="00B62CDE" w:rsidRDefault="00732104" w:rsidP="00B62CDE">
      <w:pPr>
        <w:spacing w:after="0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«Д</w:t>
      </w:r>
      <w:r w:rsidR="00B62CDE" w:rsidRPr="00B62CDE"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етски</w:t>
      </w:r>
      <w:r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 xml:space="preserve">й сад </w:t>
      </w:r>
      <w:proofErr w:type="spellStart"/>
      <w:r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с</w:t>
      </w:r>
      <w:proofErr w:type="gramStart"/>
      <w:r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.Д</w:t>
      </w:r>
      <w:proofErr w:type="gramEnd"/>
      <w:r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егва</w:t>
      </w:r>
      <w:proofErr w:type="spellEnd"/>
      <w:r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 xml:space="preserve">» 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 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Публичный отчёт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заведующего</w:t>
      </w:r>
    </w:p>
    <w:p w:rsidR="00B62CDE" w:rsidRPr="00B62CDE" w:rsidRDefault="00732104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за 2016-2017 учебный год</w:t>
      </w:r>
      <w:r w:rsidR="00B62CDE"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 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 </w:t>
      </w:r>
    </w:p>
    <w:p w:rsidR="00B62CDE" w:rsidRPr="00B62CDE" w:rsidRDefault="00732104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proofErr w:type="spellStart"/>
      <w:r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с</w:t>
      </w:r>
      <w:proofErr w:type="gramStart"/>
      <w:r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.Д</w:t>
      </w:r>
      <w:proofErr w:type="gramEnd"/>
      <w:r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ЕГВА</w:t>
      </w:r>
      <w:proofErr w:type="spellEnd"/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2017г</w:t>
      </w:r>
    </w:p>
    <w:p w:rsidR="00B62CDE" w:rsidRPr="00B62CDE" w:rsidRDefault="00B62CDE" w:rsidP="00B62CDE">
      <w:pPr>
        <w:spacing w:after="0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Содержание:</w:t>
      </w:r>
    </w:p>
    <w:p w:rsidR="00B62CDE" w:rsidRPr="00B62CDE" w:rsidRDefault="00B62CDE" w:rsidP="00B62CDE">
      <w:pPr>
        <w:numPr>
          <w:ilvl w:val="0"/>
          <w:numId w:val="1"/>
        </w:numPr>
        <w:spacing w:after="0" w:line="378" w:lineRule="atLeast"/>
        <w:ind w:left="0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I.  Общие характеристики образовательной организации………………..3</w:t>
      </w:r>
    </w:p>
    <w:p w:rsidR="00B62CDE" w:rsidRPr="00B62CDE" w:rsidRDefault="00B62CDE" w:rsidP="00B62CDE">
      <w:pPr>
        <w:numPr>
          <w:ilvl w:val="0"/>
          <w:numId w:val="1"/>
        </w:numPr>
        <w:spacing w:after="0" w:line="378" w:lineRule="atLeast"/>
        <w:ind w:left="0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II. Материально-техническая база…………………………………………4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III. Основные базисные программы………………………………………..6</w:t>
      </w:r>
    </w:p>
    <w:p w:rsidR="00B62CDE" w:rsidRPr="00B62CDE" w:rsidRDefault="00B62CDE" w:rsidP="00B62CDE">
      <w:pPr>
        <w:numPr>
          <w:ilvl w:val="0"/>
          <w:numId w:val="2"/>
        </w:numPr>
        <w:spacing w:after="0" w:line="378" w:lineRule="atLeast"/>
        <w:ind w:left="0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IV. Кадровое обеспечение…………………………………………………..6</w:t>
      </w:r>
    </w:p>
    <w:p w:rsidR="00B62CDE" w:rsidRPr="00B62CDE" w:rsidRDefault="00B62CDE" w:rsidP="00B62CDE">
      <w:pPr>
        <w:numPr>
          <w:ilvl w:val="0"/>
          <w:numId w:val="2"/>
        </w:numPr>
        <w:spacing w:after="0" w:line="378" w:lineRule="atLeast"/>
        <w:ind w:left="0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V. Организация предметной образовательной среды в ДОУ и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материальное оснащение……………………………………………….8</w:t>
      </w:r>
    </w:p>
    <w:p w:rsidR="00B62CDE" w:rsidRPr="00B62CDE" w:rsidRDefault="00B62CDE" w:rsidP="00B62CDE">
      <w:pPr>
        <w:numPr>
          <w:ilvl w:val="0"/>
          <w:numId w:val="3"/>
        </w:numPr>
        <w:spacing w:after="0" w:line="378" w:lineRule="atLeast"/>
        <w:ind w:left="0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VI. Предметно-развивающая среда…………………………………………10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VII. Медицинское обслуживание…………………………………11</w:t>
      </w:r>
    </w:p>
    <w:p w:rsidR="00B62CDE" w:rsidRPr="00B62CDE" w:rsidRDefault="00B62CDE" w:rsidP="00B62CDE">
      <w:pPr>
        <w:spacing w:after="0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 </w:t>
      </w:r>
    </w:p>
    <w:p w:rsidR="00B62CDE" w:rsidRPr="00B62CDE" w:rsidRDefault="00B62CDE" w:rsidP="00B62CDE">
      <w:pPr>
        <w:spacing w:after="0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I.  Общие характеристики образовательной организации</w:t>
      </w:r>
    </w:p>
    <w:p w:rsidR="00B62CDE" w:rsidRPr="00B62CDE" w:rsidRDefault="00B62CDE" w:rsidP="00B62CDE">
      <w:pPr>
        <w:spacing w:after="0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 </w:t>
      </w: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Общие сведения</w:t>
      </w: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br/>
        <w:t>Наименование учр</w:t>
      </w:r>
      <w:r w:rsidR="00732104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еждения: Муниципальное казенное </w:t>
      </w: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дошкольное образовательное учреждение </w:t>
      </w:r>
      <w:r w:rsidR="00732104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«Детский сад  с. </w:t>
      </w:r>
      <w:proofErr w:type="spellStart"/>
      <w:r w:rsidR="00732104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Дегва</w:t>
      </w:r>
      <w:proofErr w:type="spellEnd"/>
      <w:r w:rsidR="00732104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»</w:t>
      </w:r>
    </w:p>
    <w:p w:rsidR="00B62CDE" w:rsidRPr="00B62CDE" w:rsidRDefault="00732104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Сокращенное наименование: МК</w:t>
      </w:r>
      <w:r w:rsidR="00B62CDE"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ДО</w:t>
      </w:r>
      <w:r w:rsidR="006938B0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У «Детский сад с. </w:t>
      </w:r>
      <w:proofErr w:type="spellStart"/>
      <w:r w:rsidR="006938B0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Дегва»а</w:t>
      </w:r>
      <w:proofErr w:type="spellEnd"/>
      <w:r w:rsidR="006938B0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. Расположен по адресу: 368520</w:t>
      </w:r>
      <w:r w:rsidR="00B62CDE"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,</w:t>
      </w:r>
      <w:r w:rsidR="006938B0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</w:t>
      </w:r>
      <w:proofErr w:type="spellStart"/>
      <w:r w:rsidR="006938B0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с</w:t>
      </w:r>
      <w:proofErr w:type="gramStart"/>
      <w:r w:rsidR="006938B0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.Д</w:t>
      </w:r>
      <w:proofErr w:type="gramEnd"/>
      <w:r w:rsidR="006938B0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егва</w:t>
      </w:r>
      <w:proofErr w:type="spellEnd"/>
      <w:r w:rsidR="006938B0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</w:t>
      </w:r>
      <w:proofErr w:type="spellStart"/>
      <w:r w:rsidR="006938B0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Сергокалинского</w:t>
      </w:r>
      <w:proofErr w:type="spellEnd"/>
      <w:r w:rsidR="006938B0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района Р. Д.</w:t>
      </w:r>
    </w:p>
    <w:p w:rsidR="00B62CDE" w:rsidRPr="00B62CDE" w:rsidRDefault="006938B0" w:rsidP="00B62CDE">
      <w:pPr>
        <w:spacing w:after="0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Проектная мощность на 20</w:t>
      </w:r>
      <w:r w:rsidR="00B62CDE"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детей.</w:t>
      </w:r>
      <w:r w:rsidR="00B62CDE"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br/>
      </w:r>
      <w:r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 xml:space="preserve"> МКДОУ «Детский сад  </w:t>
      </w:r>
      <w:proofErr w:type="spellStart"/>
      <w:r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с</w:t>
      </w:r>
      <w:proofErr w:type="gramStart"/>
      <w:r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.Д</w:t>
      </w:r>
      <w:proofErr w:type="gramEnd"/>
      <w:r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егва</w:t>
      </w:r>
      <w:proofErr w:type="spellEnd"/>
      <w:r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»</w:t>
      </w:r>
      <w:r w:rsidR="00B62CDE" w:rsidRPr="00B62CDE"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 xml:space="preserve"> имеет: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lastRenderedPageBreak/>
        <w:t>— лицензию на право осуществления образовательной де</w:t>
      </w:r>
      <w:r w:rsidR="00BB4E11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ятельности   № 6246  от 15.06.2012 г выданный Министерством образования и науки Республики  Дагестан</w:t>
      </w:r>
      <w:proofErr w:type="gramStart"/>
      <w:r w:rsidR="00BB4E11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.</w:t>
      </w:r>
      <w:proofErr w:type="gramEnd"/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— свидетельство о постановке на учет в налоговом органе по месту нахождения и присв</w:t>
      </w:r>
      <w:r w:rsidR="00BB4E11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оен ИНН/КПП 0527003039/ 052701001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— свидетельство о государственной регистрации на право </w:t>
      </w:r>
      <w:r w:rsidR="00BB4E11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оперативного управления серия 05 № 0</w:t>
      </w:r>
      <w:r w:rsidR="006D4E04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02797843, дата выдачи 19.02.2015</w:t>
      </w: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г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— свидетельство о государственной регистрации </w:t>
      </w:r>
      <w:proofErr w:type="gramStart"/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на право н</w:t>
      </w:r>
      <w:r w:rsidR="006D4E04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а</w:t>
      </w:r>
      <w:proofErr w:type="gramEnd"/>
      <w:r w:rsidR="006D4E04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земельный участок  серии 05-АА 427991от 15.11.2011</w:t>
      </w: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г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Учреждение имеет с</w:t>
      </w:r>
      <w:r w:rsidR="006D4E04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вой сайт: </w:t>
      </w:r>
      <w:r w:rsidR="006D4E04">
        <w:rPr>
          <w:rFonts w:ascii="inherit" w:eastAsia="Times New Roman" w:hAnsi="inherit" w:cs="Arial"/>
          <w:color w:val="555555"/>
          <w:sz w:val="21"/>
          <w:szCs w:val="21"/>
          <w:lang w:val="en-US" w:eastAsia="ru-RU"/>
        </w:rPr>
        <w:t>dag</w:t>
      </w:r>
      <w:r w:rsidR="006D4E04" w:rsidRPr="006D4E04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-</w:t>
      </w:r>
      <w:proofErr w:type="spellStart"/>
      <w:r w:rsidR="006D4E04">
        <w:rPr>
          <w:rFonts w:ascii="inherit" w:eastAsia="Times New Roman" w:hAnsi="inherit" w:cs="Arial"/>
          <w:color w:val="555555"/>
          <w:sz w:val="21"/>
          <w:szCs w:val="21"/>
          <w:lang w:val="en-US" w:eastAsia="ru-RU"/>
        </w:rPr>
        <w:t>degva</w:t>
      </w:r>
      <w:proofErr w:type="spellEnd"/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.</w:t>
      </w:r>
      <w:proofErr w:type="spellStart"/>
      <w:r w:rsidR="006D4E04">
        <w:rPr>
          <w:rFonts w:ascii="inherit" w:eastAsia="Times New Roman" w:hAnsi="inherit" w:cs="Arial"/>
          <w:color w:val="555555"/>
          <w:sz w:val="21"/>
          <w:szCs w:val="21"/>
          <w:lang w:val="en-US" w:eastAsia="ru-RU"/>
        </w:rPr>
        <w:t>tvoysadik</w:t>
      </w:r>
      <w:proofErr w:type="spellEnd"/>
      <w:r w:rsidR="006D4E04" w:rsidRPr="006D4E04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.</w:t>
      </w:r>
      <w:proofErr w:type="spellStart"/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ru</w:t>
      </w:r>
      <w:proofErr w:type="spellEnd"/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.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э</w:t>
      </w:r>
      <w:r w:rsidR="006D4E04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лектронный адрес: d</w:t>
      </w:r>
      <w:proofErr w:type="spellStart"/>
      <w:r w:rsidR="006D4E04">
        <w:rPr>
          <w:rFonts w:ascii="inherit" w:eastAsia="Times New Roman" w:hAnsi="inherit" w:cs="Arial"/>
          <w:color w:val="555555"/>
          <w:sz w:val="21"/>
          <w:szCs w:val="21"/>
          <w:lang w:val="en-US" w:eastAsia="ru-RU"/>
        </w:rPr>
        <w:t>etsaddegva</w:t>
      </w:r>
      <w:proofErr w:type="spellEnd"/>
      <w:r w:rsidR="006D4E04" w:rsidRPr="006D4E04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-90</w:t>
      </w: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@mail.ru.</w:t>
      </w:r>
    </w:p>
    <w:p w:rsidR="00B62CDE" w:rsidRPr="00B62CDE" w:rsidRDefault="00B62CDE" w:rsidP="00B62CDE">
      <w:pPr>
        <w:spacing w:after="0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Организационно – правовая форма: </w:t>
      </w: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бюджетное  учреждение</w:t>
      </w:r>
      <w:r w:rsidRPr="00B62CDE"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br/>
        <w:t>Тип: </w:t>
      </w: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дошкольное образовательное учреждение</w:t>
      </w:r>
      <w:r w:rsidRPr="00B62CDE"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br/>
        <w:t>Вид — </w:t>
      </w: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детский сад общеразвивающего вида</w:t>
      </w:r>
    </w:p>
    <w:p w:rsidR="00B62CDE" w:rsidRPr="00B62CDE" w:rsidRDefault="00B62CDE" w:rsidP="00B62CDE">
      <w:pPr>
        <w:spacing w:after="0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Режим работы</w:t>
      </w:r>
      <w:r w:rsidR="006D4E04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: Учреждение  работает  шесть</w:t>
      </w: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дней в </w:t>
      </w:r>
      <w:r w:rsidR="006D4E04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неделю с понедельника по суб</w:t>
      </w:r>
      <w:r w:rsidR="00E85846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б</w:t>
      </w:r>
      <w:r w:rsidR="006D4E04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оту</w:t>
      </w:r>
      <w:r w:rsidR="00E85846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  с 7.30 до 17.30, выходной  день  </w:t>
      </w: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воскресенье, праздничные дни  установленные законодательством РФ.</w:t>
      </w:r>
    </w:p>
    <w:p w:rsidR="00B62CDE" w:rsidRPr="00B62CDE" w:rsidRDefault="00B62CDE" w:rsidP="00B62CDE">
      <w:pPr>
        <w:spacing w:after="0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Учредителем учреждения</w:t>
      </w: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 является </w:t>
      </w:r>
      <w:r w:rsidR="00E85846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администрация </w:t>
      </w:r>
      <w:proofErr w:type="spellStart"/>
      <w:r w:rsidR="00E85846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с</w:t>
      </w:r>
      <w:proofErr w:type="gramStart"/>
      <w:r w:rsidR="00E85846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.С</w:t>
      </w:r>
      <w:proofErr w:type="gramEnd"/>
      <w:r w:rsidR="00E85846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ергокала</w:t>
      </w:r>
      <w:proofErr w:type="spellEnd"/>
      <w:r w:rsidR="00E85846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</w:t>
      </w:r>
      <w:proofErr w:type="spellStart"/>
      <w:r w:rsidR="00E85846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Сергокалинского</w:t>
      </w:r>
      <w:proofErr w:type="spellEnd"/>
      <w:r w:rsidR="00E85846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района Р. Д</w:t>
      </w: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.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ФИО руководи</w:t>
      </w:r>
      <w:r w:rsidR="00E85846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теля:  Омаров Магомед </w:t>
      </w:r>
      <w:proofErr w:type="spellStart"/>
      <w:r w:rsidR="00E85846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Амирович</w:t>
      </w:r>
      <w:proofErr w:type="spellEnd"/>
      <w:r w:rsidR="00E85846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.</w:t>
      </w:r>
    </w:p>
    <w:p w:rsidR="00B62CDE" w:rsidRPr="00B62CDE" w:rsidRDefault="00B62CDE" w:rsidP="00B62CDE">
      <w:pPr>
        <w:spacing w:after="0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Правила приёма детей в ДОУ: </w:t>
      </w: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приём воспитанников осуществляется в соответствии с Конституцией РФ, действующими федеральными нормативными документами в области образования, санитарно-эпидемиологическими правилами нормативами, Уставом ДОУ, локальными актами ДОУ.</w:t>
      </w:r>
    </w:p>
    <w:p w:rsidR="00B62CDE" w:rsidRPr="00B62CDE" w:rsidRDefault="00E85846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Всего функционирует 1</w:t>
      </w:r>
      <w:r w:rsidR="00B62CDE"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групп</w:t>
      </w:r>
      <w:r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а</w:t>
      </w:r>
      <w:r w:rsidR="00B62CDE"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: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Списочный состав контингента дете</w:t>
      </w:r>
      <w:r w:rsidR="00E85846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й  детского сада  составляет- 20</w:t>
      </w: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детей:</w:t>
      </w:r>
    </w:p>
    <w:p w:rsidR="00B62CDE" w:rsidRPr="00B62CDE" w:rsidRDefault="00B62CDE" w:rsidP="00B62CDE">
      <w:pPr>
        <w:numPr>
          <w:ilvl w:val="0"/>
          <w:numId w:val="4"/>
        </w:numPr>
        <w:spacing w:after="0" w:line="378" w:lineRule="atLeast"/>
        <w:ind w:left="0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II. Материально-техническая база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Материально-техническая база ежегодно обновляется и пополняется. Проведен текущий косметический  ремонт, подписан и сдан в вышестоящие органы «Паспорт готовности ДОУ и акт отопительного сезона на новый 2017-2018 учебный год».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Детский сад приспособленное, одноэта</w:t>
      </w:r>
      <w:r w:rsidR="00E85846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жное  здание, построенное в 1979</w:t>
      </w: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г.</w:t>
      </w:r>
      <w:r w:rsidR="00E85846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</w:t>
      </w:r>
    </w:p>
    <w:p w:rsidR="00B62CDE" w:rsidRPr="00B62CDE" w:rsidRDefault="00E85846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proofErr w:type="gramStart"/>
      <w:r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В детском саду имеется 1 групповая  комнат с отдельным спальней, кабинет заведующей, </w:t>
      </w:r>
      <w:r w:rsidR="00B62CDE"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общая раздевалка.. Кухня</w:t>
      </w:r>
      <w:r w:rsidR="00F36B65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не полностью</w:t>
      </w:r>
      <w:r w:rsidR="00B62CDE"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обеспечена необходимыми наборами оборудования и соответствует требованиям </w:t>
      </w:r>
      <w:proofErr w:type="spellStart"/>
      <w:r w:rsidR="00B62CDE"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СанПин</w:t>
      </w:r>
      <w:proofErr w:type="spellEnd"/>
      <w:r w:rsidR="00B62CDE"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2.4.1.3049-13.</w:t>
      </w:r>
      <w:proofErr w:type="gramEnd"/>
    </w:p>
    <w:p w:rsidR="00B62CDE" w:rsidRPr="00B62CDE" w:rsidRDefault="00F36B65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Прачечная находится в одном  здании,  стиральной  машинки нет.</w:t>
      </w:r>
    </w:p>
    <w:p w:rsidR="00B62CDE" w:rsidRPr="00B62CDE" w:rsidRDefault="00F36B65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lastRenderedPageBreak/>
        <w:t>В МК</w:t>
      </w:r>
      <w:r w:rsidR="00B62CDE"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ДОУ выполняются требования, определяемые в соответствии с санитарно-эпидемиологическими правилами и нормативами </w:t>
      </w:r>
      <w:proofErr w:type="spellStart"/>
      <w:r w:rsidR="00B62CDE"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СанПин</w:t>
      </w:r>
      <w:proofErr w:type="spellEnd"/>
      <w:r w:rsidR="00B62CDE"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2.4.1.3049-13 и правилами пожарной безопасности. Организация данной работы, а так же регулярный кон</w:t>
      </w:r>
      <w:r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троль осуществляет заведующий МКДОУ «Д/с </w:t>
      </w:r>
      <w:proofErr w:type="spellStart"/>
      <w:proofErr w:type="gramStart"/>
      <w:r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с</w:t>
      </w:r>
      <w:proofErr w:type="spellEnd"/>
      <w:proofErr w:type="gramEnd"/>
      <w:r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. </w:t>
      </w:r>
      <w:proofErr w:type="spellStart"/>
      <w:r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Дегва</w:t>
      </w:r>
      <w:proofErr w:type="spellEnd"/>
      <w:r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»   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Развивающая предметно-пространственная среда, созданная в ДОУ, обеспечивает максимальную реализацию образовательного потенциала пространства ДОО, группы, а так же территории, прилегающей к ДОО,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здоровья.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Проведен текущий косметический  ремонт, подписан и сдан в вышестоящие органы «Паспорт готовности ДОУ и акт отопительного сезона на новый 2017-2018 учебный год».</w:t>
      </w:r>
    </w:p>
    <w:p w:rsidR="00B62CDE" w:rsidRPr="00B62CDE" w:rsidRDefault="00F36B65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В детском саду имеется один</w:t>
      </w:r>
      <w:r w:rsidR="007820C3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компьютера, телевизор, </w:t>
      </w:r>
      <w:r w:rsidR="00B62CDE"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ведется учет материальных ценностей.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В течение учебного года были проведены следующие работы: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— проведено озеленение прогулочных участков;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— обновлена р</w:t>
      </w:r>
      <w:r w:rsidR="007820C3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азвивающая среда </w:t>
      </w: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групп</w:t>
      </w:r>
      <w:r w:rsidR="007820C3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ы </w:t>
      </w: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путем приобретения игрушек, дидактических материалов, как для игровой</w:t>
      </w:r>
      <w:proofErr w:type="gramStart"/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,</w:t>
      </w:r>
      <w:proofErr w:type="gramEnd"/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так и образовательной деятельности;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Источником финансирования  является: бюджет</w:t>
      </w:r>
      <w:r w:rsidR="007820C3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ные средства.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Расходование средств ДОО осуществляется согласно утвержденной системе и включает в себя следующие статьи затрат: зарплата и начисления на зарплату, коммунальное обслуживание, расходы на прочие  нужды, приобретение основных средств, приобретение продуктов питания, материальных запасов. Внебюджетная деятельность включает в себя родительскую плату за посещение детей детского сада.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Администрацией детского сада используются все доступные для пополнения МТБ средств: рациональное расходование выделяемых средств полном </w:t>
      </w:r>
      <w:proofErr w:type="gramStart"/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объеме</w:t>
      </w:r>
      <w:proofErr w:type="gramEnd"/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,  привлечение спонсорской деятельности, изготовление пособий силами педагогов и родителей. Таким образом, ведется целенаправленная и систематичная работа по данному направлению.</w:t>
      </w:r>
    </w:p>
    <w:p w:rsidR="00B62CDE" w:rsidRPr="00B62CDE" w:rsidRDefault="00B62CDE" w:rsidP="00B62CDE">
      <w:pPr>
        <w:spacing w:after="0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Вывод:</w:t>
      </w:r>
      <w:r w:rsidR="007820C3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 МТБ МК</w:t>
      </w: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ДОУ находится в удовлетворительном состоянии. Для повышения качества предоставляемых услуг необходимо провести выявленные ремонтные работы, пополнить гру</w:t>
      </w:r>
      <w:r w:rsidR="007820C3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ппу</w:t>
      </w: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и помещения ДОО необходимым оборудованием.</w:t>
      </w:r>
    </w:p>
    <w:p w:rsidR="00B62CDE" w:rsidRPr="00B62CDE" w:rsidRDefault="00B62CDE" w:rsidP="00B62CDE">
      <w:pPr>
        <w:spacing w:after="0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III. Основные базисные программы: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1.Основна</w:t>
      </w:r>
      <w:r w:rsidR="007820C3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я образовательная программа в МК</w:t>
      </w: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ДОУ</w:t>
      </w:r>
    </w:p>
    <w:p w:rsidR="00B62CDE" w:rsidRPr="00B62CDE" w:rsidRDefault="00B62CDE" w:rsidP="00B62CDE">
      <w:pPr>
        <w:numPr>
          <w:ilvl w:val="0"/>
          <w:numId w:val="5"/>
        </w:numPr>
        <w:spacing w:after="0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Примерная основная общеобразовательная программа дошкольного образования «От рождения до школы» </w:t>
      </w:r>
      <w:proofErr w:type="spellStart"/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Н.Е.Веракса</w:t>
      </w:r>
      <w:proofErr w:type="spellEnd"/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, Т.С. Комарова, М.А. Васильева в соответствии с ФГОС ДО.</w:t>
      </w:r>
    </w:p>
    <w:p w:rsidR="00B62CDE" w:rsidRPr="00B62CDE" w:rsidRDefault="00B62CDE" w:rsidP="00B62CDE">
      <w:pPr>
        <w:spacing w:after="0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lastRenderedPageBreak/>
        <w:t>Парциальные программы:</w:t>
      </w:r>
    </w:p>
    <w:p w:rsidR="00B62CDE" w:rsidRPr="00B62CDE" w:rsidRDefault="00B62CDE" w:rsidP="00B62CDE">
      <w:pPr>
        <w:numPr>
          <w:ilvl w:val="0"/>
          <w:numId w:val="6"/>
        </w:numPr>
        <w:spacing w:after="0" w:line="378" w:lineRule="atLeast"/>
        <w:ind w:left="0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«Математические ступеньки» под ред. Е. В. Колесникова.</w:t>
      </w:r>
    </w:p>
    <w:p w:rsidR="00B62CDE" w:rsidRPr="00B62CDE" w:rsidRDefault="00B62CDE" w:rsidP="00B62CDE">
      <w:pPr>
        <w:numPr>
          <w:ilvl w:val="0"/>
          <w:numId w:val="6"/>
        </w:numPr>
        <w:spacing w:after="0" w:line="378" w:lineRule="atLeast"/>
        <w:ind w:left="0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«Программа развития речи детей дошкольного возраста в детском саду»</w:t>
      </w:r>
      <w:proofErr w:type="gramStart"/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.</w:t>
      </w:r>
      <w:proofErr w:type="gramEnd"/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</w:t>
      </w:r>
      <w:proofErr w:type="gramStart"/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п</w:t>
      </w:r>
      <w:proofErr w:type="gramEnd"/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од   </w:t>
      </w:r>
      <w:proofErr w:type="spellStart"/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ред.О</w:t>
      </w:r>
      <w:proofErr w:type="spellEnd"/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. С. Ушаковой.</w:t>
      </w:r>
    </w:p>
    <w:p w:rsidR="00B62CDE" w:rsidRPr="00B62CDE" w:rsidRDefault="00B62CDE" w:rsidP="00B62CDE">
      <w:pPr>
        <w:numPr>
          <w:ilvl w:val="0"/>
          <w:numId w:val="6"/>
        </w:numPr>
        <w:spacing w:after="0" w:line="378" w:lineRule="atLeast"/>
        <w:ind w:left="0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«Конструирование и ручной труд в детском саду». Л.В. </w:t>
      </w:r>
      <w:proofErr w:type="spellStart"/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Куцакова</w:t>
      </w:r>
      <w:proofErr w:type="spellEnd"/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.</w:t>
      </w:r>
    </w:p>
    <w:p w:rsidR="00B62CDE" w:rsidRPr="00B62CDE" w:rsidRDefault="00B62CDE" w:rsidP="00B62CDE">
      <w:pPr>
        <w:numPr>
          <w:ilvl w:val="0"/>
          <w:numId w:val="6"/>
        </w:numPr>
        <w:spacing w:after="0" w:line="378" w:lineRule="atLeast"/>
        <w:ind w:left="0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Безопасность: «Учебное пособие по основам безопасности жизнедеятельности  детей дошкольного возраста». Н.Н. Авдеева, О.А. Князева, Р.Б. </w:t>
      </w:r>
      <w:proofErr w:type="spellStart"/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Стеркина</w:t>
      </w:r>
      <w:proofErr w:type="spellEnd"/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.</w:t>
      </w:r>
    </w:p>
    <w:p w:rsidR="00B62CDE" w:rsidRPr="00B62CDE" w:rsidRDefault="00B62CDE" w:rsidP="00B62CDE">
      <w:pPr>
        <w:spacing w:after="0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Вывод:</w:t>
      </w:r>
      <w:r w:rsidR="007820C3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 Образовательный процесс в МК</w:t>
      </w: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ДОУ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полноценного развития и подготовки к дальнейшей учебной деятельности.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Количество и продолжительность непосредственно образовательной деятельности устанавливаются в соответствии с санитарно-гигиеническими нормами и требованиями.</w:t>
      </w:r>
    </w:p>
    <w:p w:rsidR="00B62CDE" w:rsidRPr="00B62CDE" w:rsidRDefault="00B62CDE" w:rsidP="00B62CDE">
      <w:pPr>
        <w:numPr>
          <w:ilvl w:val="0"/>
          <w:numId w:val="7"/>
        </w:numPr>
        <w:spacing w:line="378" w:lineRule="atLeast"/>
        <w:ind w:left="0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IV. Кадровое обеспечение:</w:t>
      </w:r>
    </w:p>
    <w:tbl>
      <w:tblPr>
        <w:tblW w:w="12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3"/>
        <w:gridCol w:w="3378"/>
        <w:gridCol w:w="3199"/>
      </w:tblGrid>
      <w:tr w:rsidR="00B62CDE" w:rsidRPr="00B62CDE" w:rsidTr="00B62CDE">
        <w:tc>
          <w:tcPr>
            <w:tcW w:w="436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2014-2015</w:t>
            </w:r>
          </w:p>
        </w:tc>
        <w:tc>
          <w:tcPr>
            <w:tcW w:w="24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2016-2017</w:t>
            </w:r>
          </w:p>
        </w:tc>
      </w:tr>
      <w:tr w:rsidR="00B62CDE" w:rsidRPr="00B62CDE" w:rsidTr="00B62CDE">
        <w:tc>
          <w:tcPr>
            <w:tcW w:w="436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 педагогов</w:t>
            </w:r>
          </w:p>
        </w:tc>
        <w:tc>
          <w:tcPr>
            <w:tcW w:w="25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7820C3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7820C3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62CDE" w:rsidRPr="00B62CDE" w:rsidTr="00B62CDE">
        <w:tc>
          <w:tcPr>
            <w:tcW w:w="436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Из них </w:t>
            </w:r>
            <w:proofErr w:type="gramStart"/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высшим образованием</w:t>
            </w:r>
          </w:p>
        </w:tc>
        <w:tc>
          <w:tcPr>
            <w:tcW w:w="25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7820C3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7820C3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62CDE" w:rsidRPr="00B62CDE" w:rsidTr="00B62CDE">
        <w:tc>
          <w:tcPr>
            <w:tcW w:w="436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 них со средним специальным образованием</w:t>
            </w:r>
          </w:p>
        </w:tc>
        <w:tc>
          <w:tcPr>
            <w:tcW w:w="25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7820C3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7820C3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2CDE" w:rsidRPr="00B62CDE" w:rsidTr="00B62CDE">
        <w:tc>
          <w:tcPr>
            <w:tcW w:w="436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 них с высшей квалификационной категорией</w:t>
            </w:r>
          </w:p>
        </w:tc>
        <w:tc>
          <w:tcPr>
            <w:tcW w:w="25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B62CDE" w:rsidRPr="00B62CDE" w:rsidTr="00B62CDE">
        <w:tc>
          <w:tcPr>
            <w:tcW w:w="436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 них с первой квалификационной категорией</w:t>
            </w:r>
          </w:p>
        </w:tc>
        <w:tc>
          <w:tcPr>
            <w:tcW w:w="25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7820C3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7820C3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62CDE" w:rsidRPr="00B62CDE" w:rsidTr="00B62CDE">
        <w:tc>
          <w:tcPr>
            <w:tcW w:w="436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B62CDE" w:rsidRPr="00B62CDE" w:rsidRDefault="00B62CDE" w:rsidP="00B62CDE">
      <w:pPr>
        <w:spacing w:after="0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 </w:t>
      </w:r>
    </w:p>
    <w:p w:rsidR="00B62CDE" w:rsidRPr="00B62CDE" w:rsidRDefault="00B62CDE" w:rsidP="00B62CDE">
      <w:pPr>
        <w:spacing w:after="0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 </w:t>
      </w:r>
    </w:p>
    <w:p w:rsidR="00B62CDE" w:rsidRPr="00B62CDE" w:rsidRDefault="00B62CDE" w:rsidP="00B62CDE">
      <w:pPr>
        <w:spacing w:after="0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 </w:t>
      </w:r>
    </w:p>
    <w:p w:rsidR="00B62CDE" w:rsidRPr="00B62CDE" w:rsidRDefault="00B62CDE" w:rsidP="00B62CDE">
      <w:pPr>
        <w:spacing w:after="0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 </w:t>
      </w:r>
    </w:p>
    <w:p w:rsidR="00B62CDE" w:rsidRPr="00B62CDE" w:rsidRDefault="00B62CDE" w:rsidP="00B62CDE">
      <w:pPr>
        <w:spacing w:after="0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 </w:t>
      </w:r>
    </w:p>
    <w:p w:rsidR="00B62CDE" w:rsidRPr="00B62CDE" w:rsidRDefault="00B62CDE" w:rsidP="00B62CDE">
      <w:pPr>
        <w:spacing w:after="0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Расстановка педагогических кадров:</w:t>
      </w:r>
    </w:p>
    <w:p w:rsidR="00B62CDE" w:rsidRPr="00B62CDE" w:rsidRDefault="002162EF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В группе воспитателем работает </w:t>
      </w:r>
      <w:proofErr w:type="gramStart"/>
      <w:r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–</w:t>
      </w:r>
      <w:proofErr w:type="spellStart"/>
      <w:r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Г</w:t>
      </w:r>
      <w:proofErr w:type="gramEnd"/>
      <w:r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аджиалиева</w:t>
      </w:r>
      <w:proofErr w:type="spellEnd"/>
      <w:r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Р. Ч; Магомедова А. Д.</w:t>
      </w:r>
    </w:p>
    <w:p w:rsidR="00B62CDE" w:rsidRPr="00B62CDE" w:rsidRDefault="00B62CDE" w:rsidP="002162EF">
      <w:pPr>
        <w:spacing w:after="0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По стажу работы:</w:t>
      </w:r>
    </w:p>
    <w:p w:rsidR="00B62CDE" w:rsidRPr="00B62CDE" w:rsidRDefault="002162EF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От 15 до 20 – 1</w:t>
      </w:r>
    </w:p>
    <w:p w:rsidR="00B62CDE" w:rsidRPr="00B62CDE" w:rsidRDefault="002162EF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От 20 — 2</w:t>
      </w:r>
    </w:p>
    <w:p w:rsidR="00B62CDE" w:rsidRPr="00B62CDE" w:rsidRDefault="002162EF" w:rsidP="002162EF">
      <w:pPr>
        <w:spacing w:after="0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По возрасту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О</w:t>
      </w:r>
      <w:r w:rsidR="002162EF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т 30-40 – 1</w:t>
      </w:r>
    </w:p>
    <w:p w:rsidR="00B62CDE" w:rsidRPr="00B62CDE" w:rsidRDefault="002162EF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lastRenderedPageBreak/>
        <w:t>От 50 и старше — 2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Педагоги систематически повышают профессиональный уровень, включая следующие формы: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— самообразование;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— аттестация;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— курсовая подготовка;</w:t>
      </w:r>
    </w:p>
    <w:p w:rsidR="00B62CDE" w:rsidRPr="00B62CDE" w:rsidRDefault="00B62CDE" w:rsidP="00B62CDE">
      <w:pPr>
        <w:spacing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Курсы повышения: </w:t>
      </w: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Доля педагогов прошедших курсы повышения квалификации за последние 2 года.</w:t>
      </w:r>
    </w:p>
    <w:tbl>
      <w:tblPr>
        <w:tblW w:w="12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0"/>
        <w:gridCol w:w="6180"/>
      </w:tblGrid>
      <w:tr w:rsidR="00B62CDE" w:rsidRPr="00B62CDE" w:rsidTr="00B62CDE">
        <w:tc>
          <w:tcPr>
            <w:tcW w:w="47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2015 – 2016 г.</w:t>
            </w:r>
          </w:p>
        </w:tc>
        <w:tc>
          <w:tcPr>
            <w:tcW w:w="47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2016 – 2017 г.</w:t>
            </w:r>
          </w:p>
        </w:tc>
      </w:tr>
      <w:tr w:rsidR="00B62CDE" w:rsidRPr="00B62CDE" w:rsidTr="00B62CDE">
        <w:tc>
          <w:tcPr>
            <w:tcW w:w="47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6F712A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 педагогов — 3</w:t>
            </w:r>
          </w:p>
        </w:tc>
        <w:tc>
          <w:tcPr>
            <w:tcW w:w="47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6F712A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 педагогов — 3</w:t>
            </w:r>
          </w:p>
        </w:tc>
      </w:tr>
      <w:tr w:rsidR="00B62CDE" w:rsidRPr="00B62CDE" w:rsidTr="00B62CDE">
        <w:tc>
          <w:tcPr>
            <w:tcW w:w="47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478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100 %</w:t>
            </w:r>
          </w:p>
        </w:tc>
      </w:tr>
    </w:tbl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С целью совершенствования работы учреждения и реализации стратегических задач государственной политики в области дошкольного образования администрация и педагоги активно принимали участие цикле совещаний и семинаров и круглых столах.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Разработан перспективный план повышения квалификации педагогических работников с учетом введения ФГОС дошкольного образования. План повышения квалификации реализован на 100%.</w:t>
      </w:r>
    </w:p>
    <w:p w:rsidR="00B62CDE" w:rsidRPr="00B62CDE" w:rsidRDefault="00B62CDE" w:rsidP="00B62CDE">
      <w:pPr>
        <w:numPr>
          <w:ilvl w:val="0"/>
          <w:numId w:val="8"/>
        </w:numPr>
        <w:spacing w:after="0" w:line="378" w:lineRule="atLeast"/>
        <w:ind w:left="0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V. Организация предметной образовательной среды в ДОУ и материальное оснащение.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В  детском саду созданы все условия для гармоничного развития детей дошкольного возраста. Учебный процесс оснащен наглядным дидактическим и учебно-игровым оборудованием, которое обеспечивается по мере финансирования.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Игровые зоны во всех возрастных группах оснащены в соответствии  с возрастными особенностями детей. С детьми систематически проводилась НОД  в соответствии с ООП и утвержденным расписанием. Поставленные цели достигались в процессе осуществления разнообразных видов деятельности: игровой, коммуникативной, трудовой, познавательно-исследовательской, продуктивной, математической, конструкторской и музыкально-художественной.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Одним из важнейших аспектов управления является организация методической работы в детском саду, связанная с развитием профессионализма и повышения квалификации педагогов. Продолжалась работа по решению образовательных потребностей педагогов через традиционные формы работы: консультации, педсоветы, открытые просмотры занятий с показом конкретных, эффективных форм и методов </w:t>
      </w:r>
      <w:proofErr w:type="spellStart"/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воспитательно</w:t>
      </w:r>
      <w:proofErr w:type="spellEnd"/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-образовательной работы. Всего по годовому плану были проведены  4 педсовета.</w:t>
      </w:r>
    </w:p>
    <w:p w:rsidR="00B62CDE" w:rsidRPr="00B62CDE" w:rsidRDefault="00B62CDE" w:rsidP="00B62CDE">
      <w:pPr>
        <w:spacing w:after="0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Педагогический совет №1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lastRenderedPageBreak/>
        <w:t>Установочный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« Новый учебный год на пороге ДОУ »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Цель:  коллективно утвердить планы на новый учебный год.</w:t>
      </w:r>
    </w:p>
    <w:p w:rsidR="00B62CDE" w:rsidRPr="00B62CDE" w:rsidRDefault="00B62CDE" w:rsidP="00B62CDE">
      <w:pPr>
        <w:spacing w:after="0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Педагогический совет № 2</w:t>
      </w: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 «Формирование привычки к здоровому образу жизни»</w:t>
      </w:r>
    </w:p>
    <w:p w:rsidR="00B62CDE" w:rsidRPr="00B62CDE" w:rsidRDefault="00B62CDE" w:rsidP="00B62CDE">
      <w:pPr>
        <w:spacing w:after="0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Повестка дня: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1.«Значение здорового образа жизни» – доклад.</w:t>
      </w:r>
    </w:p>
    <w:p w:rsidR="00B62CDE" w:rsidRPr="00B62CDE" w:rsidRDefault="00B62CDE" w:rsidP="00B62CDE">
      <w:pPr>
        <w:numPr>
          <w:ilvl w:val="0"/>
          <w:numId w:val="9"/>
        </w:numPr>
        <w:spacing w:after="0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Деловая игра: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— Пословицы и поговорки о (для) ЗОЖ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— спрашиваем – отвечаем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— ступени здоровья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— пирог счастья</w:t>
      </w:r>
    </w:p>
    <w:p w:rsidR="00B62CDE" w:rsidRPr="00B62CDE" w:rsidRDefault="00B62CDE" w:rsidP="00B62CDE">
      <w:pPr>
        <w:numPr>
          <w:ilvl w:val="0"/>
          <w:numId w:val="10"/>
        </w:numPr>
        <w:spacing w:after="0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Решение педсовета.</w:t>
      </w:r>
    </w:p>
    <w:p w:rsidR="00B62CDE" w:rsidRPr="00B62CDE" w:rsidRDefault="00B62CDE" w:rsidP="00B62CDE">
      <w:pPr>
        <w:spacing w:after="0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Педагогический совет № 3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Педсовет № 3 «Математика в детском саду»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Цель: Активизировать работу педагогов по повышению качества развития математических навыков дошкольников (доклады воспитателей)</w:t>
      </w:r>
      <w:proofErr w:type="gramStart"/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.</w:t>
      </w:r>
      <w:proofErr w:type="gramEnd"/>
    </w:p>
    <w:p w:rsidR="00B62CDE" w:rsidRPr="00B62CDE" w:rsidRDefault="00B62CDE" w:rsidP="00B62CDE">
      <w:pPr>
        <w:spacing w:after="0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Педагогический совет № 4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Итоговый «Результативность работы за 2016-2017 учебный год».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Все запланированные мероприятия по годовому плану проведены.</w:t>
      </w: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br/>
        <w:t>Исследовательские проекты с детьми:</w:t>
      </w: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br/>
        <w:t>«Свойств</w:t>
      </w:r>
      <w:r w:rsidR="006F712A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а воды» воспитатель </w:t>
      </w:r>
      <w:proofErr w:type="spellStart"/>
      <w:r w:rsidR="006F712A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Гаджиалиева</w:t>
      </w:r>
      <w:proofErr w:type="spellEnd"/>
      <w:r w:rsidR="006F712A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Р. Ч.</w:t>
      </w: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br/>
        <w:t>«Домашнее животное –</w:t>
      </w:r>
      <w:r w:rsidR="006F712A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собака»  воспитатель Магомедова А. Д.</w:t>
      </w: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br/>
        <w:t>«Пти</w:t>
      </w:r>
      <w:r w:rsidR="006F712A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цы зимой»  воспитатель </w:t>
      </w:r>
      <w:proofErr w:type="spellStart"/>
      <w:r w:rsidR="006F712A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Гаджиалиева</w:t>
      </w:r>
      <w:proofErr w:type="spellEnd"/>
      <w:r w:rsidR="006F712A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Р. Ч..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На каждом педагогическом совете были приняты решения к выполнению </w:t>
      </w:r>
      <w:proofErr w:type="gramStart"/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на</w:t>
      </w:r>
      <w:proofErr w:type="gramEnd"/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меченных годовых задач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Вывод: Задачи г</w:t>
      </w:r>
      <w:r w:rsidR="006F712A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одового плана были выполнены удовлетворительны.</w:t>
      </w:r>
    </w:p>
    <w:p w:rsidR="00B62CDE" w:rsidRPr="00B62CDE" w:rsidRDefault="00B62CDE" w:rsidP="00B62CDE">
      <w:pPr>
        <w:numPr>
          <w:ilvl w:val="0"/>
          <w:numId w:val="11"/>
        </w:numPr>
        <w:spacing w:after="0" w:line="378" w:lineRule="atLeast"/>
        <w:ind w:left="0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VI. Предметно-развивающая среда</w:t>
      </w:r>
    </w:p>
    <w:p w:rsidR="00B62CDE" w:rsidRPr="00B62CDE" w:rsidRDefault="00470A4B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В МК</w:t>
      </w:r>
      <w:r w:rsidR="00B62CDE"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ДОУ создается предметно-развивающая среда, отвечающая  требованиям </w:t>
      </w:r>
      <w:proofErr w:type="spellStart"/>
      <w:r w:rsidR="00B62CDE"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СанПин</w:t>
      </w:r>
      <w:proofErr w:type="spellEnd"/>
      <w:proofErr w:type="gramStart"/>
      <w:r w:rsidR="00B62CDE"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,</w:t>
      </w:r>
      <w:proofErr w:type="gramEnd"/>
      <w:r w:rsidR="00B62CDE"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с учетом возрастных и  психологических особенностей детей. Помещения групп оборудованы игровыми зонами, центрами отражающего мира и развивающие сенсорные способности детей, в группах создаются условия для самостоятельности детей на основе свободного выбора; дидактический материал </w:t>
      </w:r>
      <w:r w:rsidR="00B62CDE"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lastRenderedPageBreak/>
        <w:t>выбирается с учетом функциональности, качества, эстетичности, возможности, активной и целенаправленной деятельности.</w:t>
      </w:r>
    </w:p>
    <w:p w:rsidR="00B62CDE" w:rsidRPr="00B62CDE" w:rsidRDefault="00B62CDE" w:rsidP="00B62CDE">
      <w:pPr>
        <w:spacing w:after="0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Обеспечение ее безопасности жизни и деятельности</w:t>
      </w:r>
    </w:p>
    <w:p w:rsidR="00B62CDE" w:rsidRPr="00B62CDE" w:rsidRDefault="00B62CDE" w:rsidP="00B62CDE">
      <w:pPr>
        <w:spacing w:after="0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 ребенка в детском саду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Основным нормативно-правым актом, содержащим </w:t>
      </w:r>
      <w:proofErr w:type="gramStart"/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положении</w:t>
      </w:r>
      <w:proofErr w:type="gramEnd"/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об Обеспечении безопасности участников образовательного процесса, является закон РФ «Об образовании», который устанавливает ответственность образовательного учреждения за жизнь и здоровья воспитанников и работников учреждения во время образовательного процесса.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Безопасность воспитанников обеспечивается следующими направлениями работы учреждения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— учреждение имеет чугунное ограждение с передней стороны площади, с трех сторон имеет деревянное ограждение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— имеется основной и запасные выходы эвакуации, которые согласно требованиям ППБ закрыты на шпингалеты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— огнетушители</w:t>
      </w:r>
      <w:r w:rsidR="00470A4B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-5</w:t>
      </w: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, пожарная сигнализация</w:t>
      </w:r>
      <w:r w:rsidR="00470A4B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не исправна</w:t>
      </w:r>
      <w:proofErr w:type="gramStart"/>
      <w:r w:rsidR="00470A4B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.</w:t>
      </w:r>
      <w:proofErr w:type="gramEnd"/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— по плану работы учреждения проводятся учебные тренировки работников, а так же проводится </w:t>
      </w:r>
      <w:proofErr w:type="gramStart"/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по квартально</w:t>
      </w:r>
      <w:proofErr w:type="gramEnd"/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инструктажи на различные темы по ПБ, ТБ, охране труда, ГО и ЧС.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В детском саду имеется паспорт антитеррористической безопасности учреждения, паспорт дорожной безопасности.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— видео наблюдения</w:t>
      </w:r>
      <w:r w:rsidR="00470A4B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нет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— автоматизированная противопожарная система оповещения, кнопка тревожной сигнализации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— имеется эвакуационные освещения «ВЫХОД»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Вывод: за отчетный период несчастных случаев не зарегистрировано, грубых нарушений дисциплины воспитанниками и работниками не зафиксировано.</w:t>
      </w:r>
    </w:p>
    <w:p w:rsidR="00B62CDE" w:rsidRPr="00B62CDE" w:rsidRDefault="00B62CDE" w:rsidP="00B62CDE">
      <w:pPr>
        <w:spacing w:after="0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VII. Медицинское обслуживание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Медицинский блок с необходимым оборудованием обеспечивает достаточный уровень медицинского обслуживания. Медицинской</w:t>
      </w:r>
      <w:r w:rsidR="00470A4B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сестрой Гасановой У. Г.</w:t>
      </w: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проводились плановые прививки против кори, кра</w:t>
      </w:r>
      <w:r w:rsidR="00470A4B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снухи, паротита и т.д. Дети </w:t>
      </w: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групп</w:t>
      </w:r>
      <w:r w:rsidR="00470A4B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ы </w:t>
      </w: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получали сироп шиповника и поливитаминный комплекс «</w:t>
      </w:r>
      <w:proofErr w:type="spellStart"/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Ревит</w:t>
      </w:r>
      <w:proofErr w:type="spellEnd"/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», витаминный препарат «Аскорбиновая кислота», а также  «С» витаминизации третьих блюд. В период повышенной опасности заряжения вирусом гриппа всем детям проводили  профилактические мероприятия. Применение </w:t>
      </w:r>
      <w:proofErr w:type="spellStart"/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оксолиновой</w:t>
      </w:r>
      <w:proofErr w:type="spellEnd"/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мази, препарата «</w:t>
      </w:r>
      <w:proofErr w:type="spellStart"/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А</w:t>
      </w:r>
      <w:r w:rsidR="00470A4B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рбидол</w:t>
      </w:r>
      <w:proofErr w:type="spellEnd"/>
      <w:r w:rsidR="00470A4B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», </w:t>
      </w: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проветривание,  снизили заболеваемость детей. Основными принципами организации рационального сбалансированного </w:t>
      </w: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lastRenderedPageBreak/>
        <w:t>питания являются обеспечение детского организма необходимыми продуктами для нормального роста и развития. Соблюдался определённый режим питания, выполнение  установленных правил технологии приготовления блюд. Для родителей с целью ознакомления с основами рационального питания организован информационный стенд.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Одной из главных задач является охрана жизни и здоровья детей. Для осуществления этой задачи в ДОУ проводится комплексная система физкультурно-оздоровительной работы. Создание условий для двигательной активности детей: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— Утренняя гимнастика;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-Прием детей на улице в теплый период года;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— Физкультурные занятия;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— Двигательная активность на прогулке, подвижные игры;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— Физкультминутки на занятиях;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— Гимнастика после дневного сна;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— Физкультурные развлечения;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— Облегченная форма одежды.</w:t>
      </w:r>
    </w:p>
    <w:p w:rsidR="00B62CDE" w:rsidRPr="00B62CDE" w:rsidRDefault="00B62CDE" w:rsidP="00B62CDE">
      <w:pPr>
        <w:spacing w:after="0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Закаливание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— Ежедневные прогулки;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-Режим проветривания;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-Контрастный бег между комнатами;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-Умывание после сна прохладной водой лица и рук до локтей;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-Упражнения после дневного сна лежа на кровати;</w:t>
      </w:r>
    </w:p>
    <w:p w:rsidR="00B62CDE" w:rsidRPr="00B62CDE" w:rsidRDefault="00B62CDE" w:rsidP="00B62CDE">
      <w:pPr>
        <w:spacing w:after="0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Оздоровление детей: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— Ежедневное введение в меню овощей и фруктов;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— «С» витаминизация третьего блюда</w:t>
      </w:r>
    </w:p>
    <w:p w:rsidR="00B62CDE" w:rsidRPr="00B62CDE" w:rsidRDefault="00B62CDE" w:rsidP="00B62CDE">
      <w:pPr>
        <w:spacing w:after="0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Санпросвет работа: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— Беседы с родителями и сотрудниками детского сада;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— Лекции на родительских собраниях;</w:t>
      </w:r>
    </w:p>
    <w:p w:rsidR="00B62CDE" w:rsidRPr="00B62CDE" w:rsidRDefault="00B62CDE" w:rsidP="00470A4B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lastRenderedPageBreak/>
        <w:t xml:space="preserve">Большой удельный вес занимает ОРЗ. Для профилактики туберкулеза была поставлена проба Манту. По результатам пробы Манту на </w:t>
      </w:r>
      <w:proofErr w:type="spellStart"/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дообследование</w:t>
      </w:r>
      <w:proofErr w:type="spellEnd"/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к фтизиатру направлены 7 детей. Они своевременно получили </w:t>
      </w:r>
      <w:proofErr w:type="spellStart"/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химиопрофилактику</w:t>
      </w:r>
      <w:proofErr w:type="spellEnd"/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с препаратом  </w:t>
      </w:r>
      <w:proofErr w:type="spellStart"/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изониазид</w:t>
      </w:r>
      <w:proofErr w:type="spellEnd"/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в течени</w:t>
      </w:r>
      <w:proofErr w:type="gramStart"/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и</w:t>
      </w:r>
      <w:proofErr w:type="gramEnd"/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3-х месяцев.</w:t>
      </w:r>
    </w:p>
    <w:p w:rsidR="00B62CDE" w:rsidRPr="00B62CDE" w:rsidRDefault="00B62CDE" w:rsidP="00B62CDE">
      <w:pPr>
        <w:spacing w:after="0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 Состояние питания детей</w:t>
      </w: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br/>
        <w:t>Основными принципами организации рационального сбалансированного питания являются обеспечение детского организма необходимыми продуктами для нормального роста и развития. Соблюдается определенный режим питания, выполнение установленных правил технологии приготовления блюд. В детском саду функционирует пищеблок. Оснащение пищеблока обновляется ежего</w:t>
      </w:r>
      <w:r w:rsidR="00470A4B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дно. Питание детей в ДОУ 3</w:t>
      </w: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-разовое, осуществляется согласно разработанному 10-дневному меню, по технологическим картам. Персонал пищеблока аттестован, прошел санитарно-гигиеническое обучение. Для родителей с целью ознакомления с основами рационального питания организован информационный стенд.</w:t>
      </w: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br/>
      </w:r>
      <w:r w:rsidRPr="00B62CDE"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Для укрепления иммунитета ежедневно проводится С-витаминизация</w:t>
      </w: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 аскорбиновой кислотой. Все продукты питания имеют сертификаты соответствия. Ассортимент и  нормы продуктов соответствуют нормативам установленным </w:t>
      </w:r>
      <w:proofErr w:type="spellStart"/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Роспотребнадзором</w:t>
      </w:r>
      <w:proofErr w:type="spellEnd"/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. Рацион питания, сбалансированный и разнообразный, что способствует укреплению здоровья. Постоянно проводятся закаливающие процедуры. Дети два раза в день выходят на прогулку.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Санитарно-профилактическая работа в детском саду проводится в плановом порядке, эпидемиологическим показаниям также в виде профилактики сезонных заболеваний. Медицинская сестра своевременно давала консультации родителям  о гигиене, о режиме питания детского сада через папки-передвижки, брошюрки, стенгазеты, Кроме этого проводились индивидуальные беседы с родителями, педагогами, помощниками воспитателя на различные темы по профилактике здоровья. Работа с семьёй: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Сотрудничество воспитателей с субъектами образовательного процесса родителями воспитанников является одним из важнейших условий развития личности ребёнка и его социализации в условиях общественного и домашнего воспитания среди родителей детского сада. В нашем детском саду ведётся систематичная и целенаправленная работа по взаимодействию с родителями воспитанников, направленная на повышение качества педагогической культуры родителей. Проводились  родительские собрания, индивидуальные и родительские консультирования, активное участие родителей в праздниках, утренниках, проектах, проводимых детском саду. Многие родители оказывали помощь и поддержку в организации утренников, мероприятий. Информирование родителей ведётся через консультативный пункт, стенды, уголки для родителей, выпуск буклетов и брошюр.</w:t>
      </w:r>
    </w:p>
    <w:p w:rsidR="00B62CDE" w:rsidRPr="00B62CDE" w:rsidRDefault="00B62CDE" w:rsidP="00B62CDE">
      <w:pPr>
        <w:spacing w:after="0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Анализ выполнения требования к содержанию методам воспитания  и</w:t>
      </w: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 обучения, а также анализ усвоения детьми программного материала показали стабильность и позитивную динамику по всем направлениям развития. Положительное влияние на этот процесс оказывает тесное сотрудничество </w:t>
      </w: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lastRenderedPageBreak/>
        <w:t>воспитателей, музыкального руководителя, администрации детского сада и родителей. Отслеживание качества образования велось в соответствии с  отобранными показателями ребёнка.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Мониторингом образовательного процесса и детского развития ведётся уровнем овладения необходимыми навыками по образовательным областям и уровнем развития интеграции качества воспитанников. С целью преобразования образовательного процесса детского сада и  обеспечения равенства возможностей для каждого ребёнка в получении качественного дошкольного образования разработана программа развития.</w:t>
      </w:r>
    </w:p>
    <w:p w:rsidR="00B62CDE" w:rsidRPr="00B62CDE" w:rsidRDefault="00B62CDE" w:rsidP="00B62CDE">
      <w:pPr>
        <w:spacing w:after="0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Вывод:</w:t>
      </w: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 В детском саду созданы оптимальные условия для организации образовательного процесса. Оборудование и материалы во всех группах представлены в достаточном количестве, физкультурно-музыкальный зал необходимым оборудованием. Оборудование находятся в постоянном свободном доступе для стимулирования воспитанников, как для </w:t>
      </w:r>
      <w:proofErr w:type="gramStart"/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организационной</w:t>
      </w:r>
      <w:proofErr w:type="gramEnd"/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так и для стимулирования воспитанников, как для самостоятельной деятельности. Оборудование подобрано с учётом развития ребёнка на каждом возрастном этапе, отвечает требованиям СанПиН, педагогическим и эстетическим требованиям.</w:t>
      </w:r>
    </w:p>
    <w:p w:rsidR="00B62CDE" w:rsidRPr="00B62CDE" w:rsidRDefault="00B62CDE" w:rsidP="00B62CDE">
      <w:pPr>
        <w:spacing w:after="0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  Организованна система  информирования участников образовательных отношений о ведении ФГОС.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— требования к условиям реализации образовательной программы (создание предметно-пространственной среды, кадровое условия реализации ФГОС, психолого-педагогические условия реализации основной общеобразовательной программы; финансовые).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-ФГОС ДО: требования к структуре программы.</w:t>
      </w:r>
    </w:p>
    <w:p w:rsidR="00B62CDE" w:rsidRPr="00B62CDE" w:rsidRDefault="00B62CDE" w:rsidP="00B62CDE">
      <w:pPr>
        <w:spacing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План мероприятий по введению ФГОС в 2016-2017 учебном году реализован полностью</w:t>
      </w:r>
      <w:r w:rsidRPr="00B62CDE"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.</w:t>
      </w:r>
    </w:p>
    <w:tbl>
      <w:tblPr>
        <w:tblW w:w="172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2"/>
        <w:gridCol w:w="246"/>
        <w:gridCol w:w="975"/>
        <w:gridCol w:w="246"/>
        <w:gridCol w:w="1673"/>
        <w:gridCol w:w="894"/>
        <w:gridCol w:w="1190"/>
        <w:gridCol w:w="636"/>
        <w:gridCol w:w="529"/>
        <w:gridCol w:w="246"/>
        <w:gridCol w:w="1697"/>
        <w:gridCol w:w="447"/>
        <w:gridCol w:w="838"/>
        <w:gridCol w:w="663"/>
        <w:gridCol w:w="1260"/>
        <w:gridCol w:w="1550"/>
        <w:gridCol w:w="1963"/>
        <w:gridCol w:w="1053"/>
        <w:gridCol w:w="1260"/>
      </w:tblGrid>
      <w:tr w:rsidR="00B62CDE" w:rsidRPr="00B62CDE" w:rsidTr="00B62CDE">
        <w:tc>
          <w:tcPr>
            <w:tcW w:w="9885" w:type="dxa"/>
            <w:gridSpan w:val="19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                            Мониторинг образовательного процесса</w:t>
            </w:r>
          </w:p>
        </w:tc>
      </w:tr>
      <w:tr w:rsidR="00B62CDE" w:rsidRPr="00B62CDE" w:rsidTr="00B62CDE">
        <w:tc>
          <w:tcPr>
            <w:tcW w:w="9885" w:type="dxa"/>
            <w:gridSpan w:val="19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Дата составление мониторинга   25 мая 2017 года</w:t>
            </w:r>
          </w:p>
        </w:tc>
      </w:tr>
      <w:tr w:rsidR="00B62CDE" w:rsidRPr="00B62CDE" w:rsidTr="00B62CDE">
        <w:tc>
          <w:tcPr>
            <w:tcW w:w="2070" w:type="dxa"/>
            <w:gridSpan w:val="2"/>
            <w:vMerge w:val="restart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B62CDE" w:rsidRPr="00B62CDE" w:rsidRDefault="00B62CDE" w:rsidP="00B62CDE">
            <w:pPr>
              <w:spacing w:after="0" w:line="378" w:lineRule="atLeast"/>
              <w:textAlignment w:val="baseline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b/>
                <w:bCs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  <w:p w:rsidR="00B62CDE" w:rsidRPr="00B62CDE" w:rsidRDefault="00B62CDE" w:rsidP="00B62CDE">
            <w:pPr>
              <w:spacing w:after="0" w:line="378" w:lineRule="atLeast"/>
              <w:textAlignment w:val="baseline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b/>
                <w:bCs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  <w:p w:rsidR="00B62CDE" w:rsidRPr="00B62CDE" w:rsidRDefault="00B62CDE" w:rsidP="00B62CDE">
            <w:pPr>
              <w:spacing w:after="0" w:line="378" w:lineRule="atLeast"/>
              <w:textAlignment w:val="baseline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b/>
                <w:bCs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  <w:p w:rsidR="00B62CDE" w:rsidRPr="00B62CDE" w:rsidRDefault="00DA483A" w:rsidP="00B62CDE">
            <w:pPr>
              <w:spacing w:after="0" w:line="378" w:lineRule="atLeast"/>
              <w:textAlignment w:val="baseline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Возрастная группа</w:t>
            </w:r>
          </w:p>
          <w:p w:rsidR="00B62CDE" w:rsidRPr="00B62CDE" w:rsidRDefault="00B62CDE" w:rsidP="00B62CDE">
            <w:pPr>
              <w:spacing w:after="0" w:line="378" w:lineRule="atLeast"/>
              <w:textAlignment w:val="baseline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b/>
                <w:bCs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  <w:p w:rsidR="00B62CDE" w:rsidRPr="00B62CDE" w:rsidRDefault="00B62CDE" w:rsidP="00B62CDE">
            <w:pPr>
              <w:spacing w:after="0" w:line="378" w:lineRule="atLeast"/>
              <w:textAlignment w:val="baseline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b/>
                <w:bCs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  <w:p w:rsidR="00B62CDE" w:rsidRPr="00B62CDE" w:rsidRDefault="00B62CDE" w:rsidP="00B62CDE">
            <w:pPr>
              <w:spacing w:after="0" w:line="378" w:lineRule="atLeast"/>
              <w:textAlignment w:val="baseline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b/>
                <w:bCs/>
                <w:color w:val="555555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815" w:type="dxa"/>
            <w:gridSpan w:val="17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Уровень овладения необходимыми навыками и умениями по образовательным областям</w:t>
            </w:r>
          </w:p>
        </w:tc>
      </w:tr>
      <w:tr w:rsidR="00B62CDE" w:rsidRPr="00B62CDE" w:rsidTr="00B62CDE">
        <w:tc>
          <w:tcPr>
            <w:tcW w:w="0" w:type="auto"/>
            <w:gridSpan w:val="2"/>
            <w:vMerge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2CDE" w:rsidRPr="00B62CDE" w:rsidRDefault="00B62CDE" w:rsidP="00B62CDE">
            <w:pPr>
              <w:spacing w:after="0" w:line="240" w:lineRule="auto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Здоровье</w:t>
            </w:r>
          </w:p>
          <w:p w:rsidR="00B62CDE" w:rsidRPr="00B62CDE" w:rsidRDefault="00B62CDE" w:rsidP="00B62CDE">
            <w:pPr>
              <w:spacing w:after="225" w:line="378" w:lineRule="atLeast"/>
              <w:textAlignment w:val="baseline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  <w:t> </w:t>
            </w:r>
          </w:p>
          <w:p w:rsidR="00B62CDE" w:rsidRPr="00B62CDE" w:rsidRDefault="00B62CDE" w:rsidP="00B62CDE">
            <w:pPr>
              <w:spacing w:after="225" w:line="378" w:lineRule="atLeast"/>
              <w:textAlignment w:val="baseline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90" w:type="dxa"/>
            <w:gridSpan w:val="2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proofErr w:type="spellStart"/>
            <w:r w:rsidRPr="00B62C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Физическаякультура</w:t>
            </w:r>
            <w:proofErr w:type="spellEnd"/>
          </w:p>
        </w:tc>
        <w:tc>
          <w:tcPr>
            <w:tcW w:w="690" w:type="dxa"/>
            <w:gridSpan w:val="2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Социализация</w:t>
            </w:r>
          </w:p>
        </w:tc>
        <w:tc>
          <w:tcPr>
            <w:tcW w:w="690" w:type="dxa"/>
            <w:gridSpan w:val="2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Труд</w:t>
            </w:r>
          </w:p>
        </w:tc>
        <w:tc>
          <w:tcPr>
            <w:tcW w:w="6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Безопасность</w:t>
            </w:r>
          </w:p>
        </w:tc>
        <w:tc>
          <w:tcPr>
            <w:tcW w:w="690" w:type="dxa"/>
            <w:gridSpan w:val="2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Познание</w:t>
            </w:r>
          </w:p>
        </w:tc>
        <w:tc>
          <w:tcPr>
            <w:tcW w:w="690" w:type="dxa"/>
            <w:gridSpan w:val="2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Коммуникация</w:t>
            </w:r>
          </w:p>
        </w:tc>
        <w:tc>
          <w:tcPr>
            <w:tcW w:w="6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Чтение худ</w:t>
            </w:r>
            <w:proofErr w:type="gramStart"/>
            <w:r w:rsidRPr="00B62C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B62C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B62C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</w:t>
            </w:r>
            <w:proofErr w:type="gramEnd"/>
            <w:r w:rsidRPr="00B62C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итературы</w:t>
            </w:r>
          </w:p>
        </w:tc>
        <w:tc>
          <w:tcPr>
            <w:tcW w:w="6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Художественное творчество</w:t>
            </w:r>
          </w:p>
        </w:tc>
        <w:tc>
          <w:tcPr>
            <w:tcW w:w="6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73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Итоговый результат</w:t>
            </w:r>
          </w:p>
        </w:tc>
      </w:tr>
      <w:tr w:rsidR="00B62CDE" w:rsidRPr="00B62CDE" w:rsidTr="00B62CDE">
        <w:tc>
          <w:tcPr>
            <w:tcW w:w="2070" w:type="dxa"/>
            <w:gridSpan w:val="2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DA483A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90" w:type="dxa"/>
            <w:gridSpan w:val="2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90" w:type="dxa"/>
            <w:gridSpan w:val="2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DA483A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90" w:type="dxa"/>
            <w:gridSpan w:val="2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90" w:type="dxa"/>
            <w:gridSpan w:val="2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DA483A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90" w:type="dxa"/>
            <w:gridSpan w:val="2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3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78%</w:t>
            </w:r>
          </w:p>
        </w:tc>
      </w:tr>
      <w:tr w:rsidR="00B62CDE" w:rsidRPr="00B62CDE" w:rsidTr="00551789">
        <w:tc>
          <w:tcPr>
            <w:tcW w:w="2070" w:type="dxa"/>
            <w:gridSpan w:val="2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3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81%</w:t>
            </w:r>
          </w:p>
        </w:tc>
      </w:tr>
      <w:tr w:rsidR="00B62CDE" w:rsidRPr="00B62CDE" w:rsidTr="00551789">
        <w:tc>
          <w:tcPr>
            <w:tcW w:w="2070" w:type="dxa"/>
            <w:gridSpan w:val="2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3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78%</w:t>
            </w:r>
          </w:p>
        </w:tc>
      </w:tr>
      <w:tr w:rsidR="00B62CDE" w:rsidRPr="00B62CDE" w:rsidTr="00B62CDE">
        <w:tc>
          <w:tcPr>
            <w:tcW w:w="207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85" w:type="dxa"/>
            <w:gridSpan w:val="2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  <w:gridSpan w:val="3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81%</w:t>
            </w:r>
          </w:p>
        </w:tc>
      </w:tr>
      <w:tr w:rsidR="00B62CDE" w:rsidRPr="00B62CDE" w:rsidTr="00B62CDE">
        <w:tc>
          <w:tcPr>
            <w:tcW w:w="207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 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Из вышеуказанной гистограммы видно, что дети освоили программу в целом на 81%.</w:t>
      </w:r>
    </w:p>
    <w:p w:rsidR="00B62CDE" w:rsidRPr="00B62CDE" w:rsidRDefault="00B62CDE" w:rsidP="00B62CDE">
      <w:pPr>
        <w:spacing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 </w:t>
      </w:r>
    </w:p>
    <w:tbl>
      <w:tblPr>
        <w:tblW w:w="173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1459"/>
        <w:gridCol w:w="2224"/>
        <w:gridCol w:w="2141"/>
        <w:gridCol w:w="1876"/>
        <w:gridCol w:w="1701"/>
        <w:gridCol w:w="3473"/>
        <w:gridCol w:w="1783"/>
        <w:gridCol w:w="1857"/>
        <w:gridCol w:w="1260"/>
      </w:tblGrid>
      <w:tr w:rsidR="00B62CDE" w:rsidRPr="00B62CDE" w:rsidTr="00B62CDE">
        <w:tc>
          <w:tcPr>
            <w:tcW w:w="9000" w:type="dxa"/>
            <w:gridSpan w:val="10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                                </w:t>
            </w:r>
            <w:r w:rsidRPr="00B62C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Мониторинг детского развития</w:t>
            </w:r>
          </w:p>
        </w:tc>
      </w:tr>
      <w:tr w:rsidR="00B62CDE" w:rsidRPr="00B62CDE" w:rsidTr="00B62CDE">
        <w:tc>
          <w:tcPr>
            <w:tcW w:w="9000" w:type="dxa"/>
            <w:gridSpan w:val="10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Дата составления мониторинга   25 мая 2017 года</w:t>
            </w:r>
          </w:p>
        </w:tc>
      </w:tr>
      <w:tr w:rsidR="00B62CDE" w:rsidRPr="00B62CDE" w:rsidTr="00B62CDE">
        <w:tc>
          <w:tcPr>
            <w:tcW w:w="5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 </w:t>
            </w:r>
          </w:p>
          <w:p w:rsidR="00B62CDE" w:rsidRPr="00B62CDE" w:rsidRDefault="00B62CDE" w:rsidP="00B62CDE">
            <w:pPr>
              <w:spacing w:after="225" w:line="378" w:lineRule="atLeast"/>
              <w:textAlignment w:val="baseline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  <w:t>Возрастные группы</w:t>
            </w:r>
          </w:p>
          <w:p w:rsidR="00B62CDE" w:rsidRPr="00B62CDE" w:rsidRDefault="00B62CDE" w:rsidP="00B62CDE">
            <w:pPr>
              <w:spacing w:after="225" w:line="378" w:lineRule="atLeast"/>
              <w:textAlignment w:val="baseline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  <w:t> </w:t>
            </w:r>
          </w:p>
          <w:p w:rsidR="00B62CDE" w:rsidRPr="00B62CDE" w:rsidRDefault="00B62CDE" w:rsidP="00B62CDE">
            <w:pPr>
              <w:spacing w:after="225" w:line="378" w:lineRule="atLeast"/>
              <w:textAlignment w:val="baseline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  <w:t> </w:t>
            </w:r>
          </w:p>
          <w:p w:rsidR="00B62CDE" w:rsidRPr="00B62CDE" w:rsidRDefault="00B62CDE" w:rsidP="00B62CDE">
            <w:pPr>
              <w:spacing w:after="225" w:line="378" w:lineRule="atLeast"/>
              <w:textAlignment w:val="baseline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  <w:t> </w:t>
            </w:r>
          </w:p>
          <w:p w:rsidR="00B62CDE" w:rsidRPr="00B62CDE" w:rsidRDefault="00B62CDE" w:rsidP="00B62CDE">
            <w:pPr>
              <w:spacing w:after="225" w:line="378" w:lineRule="atLeast"/>
              <w:textAlignment w:val="baseline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  <w:t> </w:t>
            </w:r>
          </w:p>
          <w:p w:rsidR="00B62CDE" w:rsidRPr="00B62CDE" w:rsidRDefault="00B62CDE" w:rsidP="00B62CDE">
            <w:pPr>
              <w:spacing w:after="225" w:line="378" w:lineRule="atLeast"/>
              <w:textAlignment w:val="baseline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  <w:t> </w:t>
            </w:r>
          </w:p>
          <w:p w:rsidR="00B62CDE" w:rsidRPr="00B62CDE" w:rsidRDefault="00B62CDE" w:rsidP="00B62CDE">
            <w:pPr>
              <w:spacing w:after="225" w:line="378" w:lineRule="atLeast"/>
              <w:textAlignment w:val="baseline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  <w:t> </w:t>
            </w:r>
          </w:p>
          <w:p w:rsidR="00B62CDE" w:rsidRPr="00B62CDE" w:rsidRDefault="00B62CDE" w:rsidP="00B62CDE">
            <w:pPr>
              <w:spacing w:after="225" w:line="378" w:lineRule="atLeast"/>
              <w:textAlignment w:val="baseline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  <w:t> </w:t>
            </w:r>
          </w:p>
          <w:p w:rsidR="00B62CDE" w:rsidRPr="00B62CDE" w:rsidRDefault="00B62CDE" w:rsidP="00B62CDE">
            <w:pPr>
              <w:spacing w:after="225" w:line="378" w:lineRule="atLeast"/>
              <w:textAlignment w:val="baseline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  <w:t> </w:t>
            </w:r>
          </w:p>
          <w:p w:rsidR="00B62CDE" w:rsidRPr="00B62CDE" w:rsidRDefault="00B62CDE" w:rsidP="00B62CDE">
            <w:pPr>
              <w:spacing w:after="225" w:line="378" w:lineRule="atLeast"/>
              <w:textAlignment w:val="baseline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  <w:t> </w:t>
            </w:r>
          </w:p>
          <w:p w:rsidR="00B62CDE" w:rsidRPr="00B62CDE" w:rsidRDefault="00B62CDE" w:rsidP="00B62CDE">
            <w:pPr>
              <w:spacing w:after="225" w:line="378" w:lineRule="atLeast"/>
              <w:textAlignment w:val="baseline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  <w:t> </w:t>
            </w:r>
          </w:p>
          <w:p w:rsidR="00B62CDE" w:rsidRPr="00B62CDE" w:rsidRDefault="00B62CDE" w:rsidP="00B62CDE">
            <w:pPr>
              <w:spacing w:after="225" w:line="378" w:lineRule="atLeast"/>
              <w:textAlignment w:val="baseline"/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70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Любознательность, активность</w:t>
            </w:r>
          </w:p>
        </w:tc>
        <w:tc>
          <w:tcPr>
            <w:tcW w:w="8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Эмоциональность, отзывчивость</w:t>
            </w:r>
          </w:p>
        </w:tc>
        <w:tc>
          <w:tcPr>
            <w:tcW w:w="124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Овладение средствами общения и способами взаимодействия </w:t>
            </w:r>
            <w:proofErr w:type="gramStart"/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взрослыми</w:t>
            </w:r>
          </w:p>
        </w:tc>
        <w:tc>
          <w:tcPr>
            <w:tcW w:w="11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Способность управлять своим поведением  и планировать действия</w:t>
            </w:r>
          </w:p>
        </w:tc>
        <w:tc>
          <w:tcPr>
            <w:tcW w:w="11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Способность решать интеллектуальные  личностные задачи</w:t>
            </w:r>
          </w:p>
        </w:tc>
        <w:tc>
          <w:tcPr>
            <w:tcW w:w="93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Представление о себе, семье, обществе, государстве, мире</w:t>
            </w:r>
          </w:p>
        </w:tc>
        <w:tc>
          <w:tcPr>
            <w:tcW w:w="93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Овладение предпосылками учебной деятельности</w:t>
            </w:r>
          </w:p>
        </w:tc>
        <w:tc>
          <w:tcPr>
            <w:tcW w:w="94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Итоговый результат</w:t>
            </w:r>
          </w:p>
        </w:tc>
      </w:tr>
      <w:tr w:rsidR="00B62CDE" w:rsidRPr="00B62CDE" w:rsidTr="00B62CDE">
        <w:tc>
          <w:tcPr>
            <w:tcW w:w="5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</w:t>
            </w:r>
            <w:r w:rsidR="0055178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ервая младшая группа </w:t>
            </w:r>
          </w:p>
        </w:tc>
        <w:tc>
          <w:tcPr>
            <w:tcW w:w="64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551789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</w:t>
            </w:r>
            <w:bookmarkStart w:id="0" w:name="_GoBack"/>
            <w:bookmarkEnd w:id="0"/>
          </w:p>
        </w:tc>
        <w:tc>
          <w:tcPr>
            <w:tcW w:w="8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4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1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1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93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93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94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81%</w:t>
            </w:r>
          </w:p>
        </w:tc>
      </w:tr>
      <w:tr w:rsidR="00B62CDE" w:rsidRPr="00B62CDE" w:rsidTr="00B62CDE">
        <w:tc>
          <w:tcPr>
            <w:tcW w:w="5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Вторая младшая группа </w:t>
            </w:r>
          </w:p>
        </w:tc>
        <w:tc>
          <w:tcPr>
            <w:tcW w:w="64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4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93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3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4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94%</w:t>
            </w:r>
          </w:p>
        </w:tc>
      </w:tr>
      <w:tr w:rsidR="00B62CDE" w:rsidRPr="00B62CDE" w:rsidTr="00B62CDE">
        <w:tc>
          <w:tcPr>
            <w:tcW w:w="5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551789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 xml:space="preserve">Вторая младшая группа </w:t>
            </w:r>
          </w:p>
        </w:tc>
        <w:tc>
          <w:tcPr>
            <w:tcW w:w="64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4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1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3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93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94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80%</w:t>
            </w:r>
          </w:p>
        </w:tc>
      </w:tr>
      <w:tr w:rsidR="00B62CDE" w:rsidRPr="00B62CDE" w:rsidTr="00B62CDE">
        <w:tc>
          <w:tcPr>
            <w:tcW w:w="5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70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62CDE" w:rsidRPr="00B62CDE" w:rsidRDefault="00B62CDE" w:rsidP="00B62CDE">
            <w:pPr>
              <w:spacing w:after="0" w:line="270" w:lineRule="atLeast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B62CD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94%</w:t>
            </w:r>
          </w:p>
        </w:tc>
      </w:tr>
    </w:tbl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 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Из вышеуказанной таблицы видно мониторинги детского развития составляет в целом на 94%.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Положительное влияние на этот позитивный процесс оказывает: тесное сотрудничество в работе воспитателей, музыкального руководителя руководителей; использование приёмов педагогических технологий проектов и индивидуального подхода к детям.</w:t>
      </w:r>
    </w:p>
    <w:p w:rsidR="00B62CDE" w:rsidRPr="00B62CDE" w:rsidRDefault="00B62CDE" w:rsidP="00B62CDE">
      <w:pPr>
        <w:spacing w:after="0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Коллектив детского сада в 2017-2018 учебном году ставит перед собой следующую цель:</w:t>
      </w:r>
    </w:p>
    <w:p w:rsidR="00B62CDE" w:rsidRPr="00B62CDE" w:rsidRDefault="00B62CDE" w:rsidP="00B62CDE">
      <w:pPr>
        <w:spacing w:after="0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Цель</w:t>
      </w: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: создание благоприятных условий для полноценного проживания ребёнком дошкольного детства, формирования основ базовой культуры личности, всестороннее развитие психических и  физических качеств в   соответствии с возрастными и индивидуальными особенностями, подготовка ребёнка к жизни в современном обществе.</w:t>
      </w:r>
    </w:p>
    <w:p w:rsidR="00B62CDE" w:rsidRPr="00B62CDE" w:rsidRDefault="00B62CDE" w:rsidP="00B62CDE">
      <w:pPr>
        <w:spacing w:after="0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Основные задачи работы:</w:t>
      </w:r>
      <w:r w:rsidRPr="00B62CDE"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br/>
      </w: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1. Охрана жизни и здоровья детей.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2.Продолжать развивать предметно-развивающую среду учреждения с учётом образовательной программы ДОУ,  в соответствии ФГОС.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3.Формирование семейных ценностей у дошкольников, для обогащения социального опыта ребёнка через реализацию игровых проектов,   сохранение и укрепление здоровья детей  физического развития и совместную деятельность с семьями воспитанников.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4.Осуществлять взаимосвязь всего педагогического коллектива в образовательном пространстве дошкольного учреждения.</w:t>
      </w:r>
    </w:p>
    <w:p w:rsidR="00B62CDE" w:rsidRPr="00B62CDE" w:rsidRDefault="00B62CDE" w:rsidP="00B62CDE">
      <w:pPr>
        <w:spacing w:after="0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b/>
          <w:bCs/>
          <w:color w:val="555555"/>
          <w:sz w:val="21"/>
          <w:szCs w:val="21"/>
          <w:bdr w:val="none" w:sz="0" w:space="0" w:color="auto" w:frame="1"/>
          <w:lang w:eastAsia="ru-RU"/>
        </w:rPr>
        <w:t>Перспектива развития ДОУ на 2017-2018 учебный год.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Проведённый анализ позволяет сделать вывод о результативности деятельности учреждения. Кадровый состав и профессиональный уровень коллектива педагогов способствуют инновационной деятельности и освоению современных программ и технологий. Вся  работа в новом учебном году будет направлена на решение следующих задач: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— Организовать работу педагогов для выявления гармоничного развития детей с высшим уровнем способностей имеющих признаки одарённости.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-Пройти курсы повышения квалификации музыкальному руководителю.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-Приобретение спецодежды для персонала — сентябрь, октябрь.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lastRenderedPageBreak/>
        <w:t>-Приобретение компьютера в комплекте для работы педагогов в течени</w:t>
      </w:r>
      <w:proofErr w:type="gramStart"/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и</w:t>
      </w:r>
      <w:proofErr w:type="gramEnd"/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учебного года.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-Оснащение </w:t>
      </w:r>
      <w:proofErr w:type="spellStart"/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лег</w:t>
      </w:r>
      <w:proofErr w:type="gramStart"/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о</w:t>
      </w:r>
      <w:proofErr w:type="spellEnd"/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-</w:t>
      </w:r>
      <w:proofErr w:type="gramEnd"/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конструкторских центров в группах.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 </w:t>
      </w:r>
    </w:p>
    <w:p w:rsidR="00B62CDE" w:rsidRPr="00B62CDE" w:rsidRDefault="00B62CDE" w:rsidP="00B62CDE">
      <w:pPr>
        <w:spacing w:after="225"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 </w:t>
      </w:r>
    </w:p>
    <w:p w:rsidR="00B62CDE" w:rsidRPr="00B62CDE" w:rsidRDefault="00B62CDE" w:rsidP="00B62CDE">
      <w:pPr>
        <w:spacing w:line="378" w:lineRule="atLeast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62CDE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 </w:t>
      </w:r>
    </w:p>
    <w:p w:rsidR="00790764" w:rsidRDefault="00790764"/>
    <w:sectPr w:rsidR="00790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F2E22"/>
    <w:multiLevelType w:val="multilevel"/>
    <w:tmpl w:val="11788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B54719"/>
    <w:multiLevelType w:val="multilevel"/>
    <w:tmpl w:val="A40E5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2E747C"/>
    <w:multiLevelType w:val="multilevel"/>
    <w:tmpl w:val="1C8476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7B47D5"/>
    <w:multiLevelType w:val="multilevel"/>
    <w:tmpl w:val="F4807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735B96"/>
    <w:multiLevelType w:val="multilevel"/>
    <w:tmpl w:val="B6901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0E7853"/>
    <w:multiLevelType w:val="multilevel"/>
    <w:tmpl w:val="A942E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337C23"/>
    <w:multiLevelType w:val="multilevel"/>
    <w:tmpl w:val="18B8D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B84EE9"/>
    <w:multiLevelType w:val="multilevel"/>
    <w:tmpl w:val="FF285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D8215D"/>
    <w:multiLevelType w:val="multilevel"/>
    <w:tmpl w:val="24648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090766"/>
    <w:multiLevelType w:val="multilevel"/>
    <w:tmpl w:val="FF5AE9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D27ABB"/>
    <w:multiLevelType w:val="multilevel"/>
    <w:tmpl w:val="48764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8"/>
  </w:num>
  <w:num w:numId="5">
    <w:abstractNumId w:val="4"/>
    <w:lvlOverride w:ilvl="0">
      <w:lvl w:ilvl="0">
        <w:numFmt w:val="decimal"/>
        <w:lvlText w:val="%1."/>
        <w:lvlJc w:val="left"/>
      </w:lvl>
    </w:lvlOverride>
  </w:num>
  <w:num w:numId="6">
    <w:abstractNumId w:val="7"/>
  </w:num>
  <w:num w:numId="7">
    <w:abstractNumId w:val="6"/>
  </w:num>
  <w:num w:numId="8">
    <w:abstractNumId w:val="0"/>
  </w:num>
  <w:num w:numId="9">
    <w:abstractNumId w:val="9"/>
    <w:lvlOverride w:ilvl="0">
      <w:lvl w:ilvl="0">
        <w:numFmt w:val="decimal"/>
        <w:lvlText w:val="%1."/>
        <w:lvlJc w:val="left"/>
      </w:lvl>
    </w:lvlOverride>
  </w:num>
  <w:num w:numId="10">
    <w:abstractNumId w:val="2"/>
    <w:lvlOverride w:ilvl="0">
      <w:lvl w:ilvl="0">
        <w:numFmt w:val="decimal"/>
        <w:lvlText w:val="%1."/>
        <w:lvlJc w:val="left"/>
      </w:lvl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CDE"/>
    <w:rsid w:val="002162EF"/>
    <w:rsid w:val="00470A4B"/>
    <w:rsid w:val="00551789"/>
    <w:rsid w:val="006938B0"/>
    <w:rsid w:val="006D4E04"/>
    <w:rsid w:val="006F712A"/>
    <w:rsid w:val="00732104"/>
    <w:rsid w:val="007820C3"/>
    <w:rsid w:val="00790764"/>
    <w:rsid w:val="007972E0"/>
    <w:rsid w:val="00B62CDE"/>
    <w:rsid w:val="00BB4E11"/>
    <w:rsid w:val="00DA483A"/>
    <w:rsid w:val="00E85846"/>
    <w:rsid w:val="00F3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C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1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akdov-d.tuvasadik.ru/2017/08/31/publichnyy-otchyot-zaveduyushhego-za-2016-2017-uch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77F51-DD48-48AF-9443-6A78FD953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13</Pages>
  <Words>3187</Words>
  <Characters>18170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</cp:revision>
  <dcterms:created xsi:type="dcterms:W3CDTF">2017-12-06T10:45:00Z</dcterms:created>
  <dcterms:modified xsi:type="dcterms:W3CDTF">2017-12-16T21:20:00Z</dcterms:modified>
</cp:coreProperties>
</file>